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26" w:rsidRPr="00C65526" w:rsidRDefault="00C65526" w:rsidP="00C65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ŚWIETLICY SZKOLNEJ </w:t>
      </w:r>
      <w:r w:rsidRPr="00C65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DZIAŁAJĄCEJ W SZKOLE PODSTAWOWEJ</w:t>
      </w:r>
      <w:r w:rsidRPr="00C65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BOGUSZEWIE</w:t>
      </w:r>
    </w:p>
    <w:p w:rsidR="00C65526" w:rsidRPr="00C65526" w:rsidRDefault="00C65526" w:rsidP="00C65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Świetlica jest integralną częścią szkoły - w swojej programowej działalności realizuje cele i zadania szkoły, ze szczególnym uwzględnieniem treści i działań wychowawczo-opiekuńczych przyjętych w planie pracy oraz w programie wychowawczym szkoły. </w:t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świetlicy zadania realizowane są według rocznego planu pracy i tygodniowego rozkładu zajęć opracowanego w oparciu o roczny plan pracy szkoły.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2. Regulamin świetlicy opracowywany jest co roku przez wychowawców świetlicy (modyfikowany w miarę potrzeb) na początku każdego roku szkolnego i zatwierdzany przez dyrektora szkoły i przedstawiany do akceptacji wychowankom i ich rodzicom.</w:t>
      </w:r>
    </w:p>
    <w:p w:rsidR="00C65526" w:rsidRPr="00C65526" w:rsidRDefault="00C65526" w:rsidP="00C65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zadania świetlicy</w:t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Wychowawcy w świetlicy szkolnej zapewniają dzieciom i młodzieży: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Zorganizowaną opiekę wychowawczą, pomoc w nauce oraz odpowiednie warunki do nauki własnej, rekreacji, i rozwijania własnych zainteresowań. </w:t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Kształtują nawyki kultury osobistej i współżycia w grupie.</w:t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Rozwijają zainteresowania oraz zdolności.</w:t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Wdrażają do samodzielnej pracy umysłowej.</w:t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Udzielają pomocy uczniom mającym trudności w nauce.</w:t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Organizują właściwy i kulturalny wypoczynek.</w:t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Współpracują i współdziałają ze szkołą, domem oraz środowiskiem lokalnym.</w:t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Sprawują opiekę nad dożywieniem.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Do zadań świetlicy należy:</w:t>
      </w:r>
    </w:p>
    <w:p w:rsidR="00C65526" w:rsidRPr="00C65526" w:rsidRDefault="00C65526" w:rsidP="00C65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opieki, pomocy w nauce, tworzenie warunków do nauki własnej, przyzwyczajanie do samodzielnej pracy;</w:t>
      </w:r>
    </w:p>
    <w:p w:rsidR="00C65526" w:rsidRPr="00C65526" w:rsidRDefault="00C65526" w:rsidP="00C65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gier i zabaw ruchowych, mających na celu prawidłowy rozwój fizyczny;</w:t>
      </w:r>
    </w:p>
    <w:p w:rsidR="00C65526" w:rsidRPr="00C65526" w:rsidRDefault="00C65526" w:rsidP="00C65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odkrywanie i rozwijanie zainteresowań;</w:t>
      </w:r>
    </w:p>
    <w:p w:rsidR="00C65526" w:rsidRPr="00C65526" w:rsidRDefault="00C65526" w:rsidP="00C65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warunków do uczestnictwa w kulturze, organizowanie kulturalnych rozrywek, kształcenie nawyków kulturalnego życia codziennego;</w:t>
      </w:r>
    </w:p>
    <w:p w:rsidR="00C65526" w:rsidRPr="00C65526" w:rsidRDefault="00C65526" w:rsidP="00C65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upowszechnianie zasad kultury zdrowotnej, kształtowanie nawyków higieny </w:t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czystości oraz dbałości o zachowanie zdrowia;</w:t>
      </w:r>
    </w:p>
    <w:p w:rsidR="00C65526" w:rsidRPr="00C65526" w:rsidRDefault="00C65526" w:rsidP="00C65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samodzielności i samorządności;</w:t>
      </w:r>
    </w:p>
    <w:p w:rsidR="00C65526" w:rsidRPr="00C65526" w:rsidRDefault="00C65526" w:rsidP="00C65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nauczycielami, rodzicami oraz instytucjami społecznymi;</w:t>
      </w:r>
    </w:p>
    <w:p w:rsidR="00C65526" w:rsidRPr="00C65526" w:rsidRDefault="00C65526" w:rsidP="00C65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bezpieczeństwa podczas wykonywania wyżej wymienionych zadań.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C65526" w:rsidRPr="00C65526" w:rsidRDefault="00C65526" w:rsidP="00C65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65526" w:rsidRPr="00C65526" w:rsidRDefault="00C65526" w:rsidP="00C65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Założenia organizacyjne.</w:t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Uczniowie mogą korzystać z opieki w świetlicy codziennie w godz. 7.00-15.30</w:t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Kwalifikacja uczniów do świetlicy odbywa się na podstawie kart zgłoszeń, które wypełniają rodzice.</w:t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Karta zgłoszenia do świetlicy zawiera podstawowe dane dotyczące: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imiona i nazwisko uczestnika; </w:t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datę urodzenia;</w:t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adres zamieszkania;</w:t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czasu przebywania ucznia w świetlicy szkolnej w ciągu tygodnia; </w:t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informację, o odbiorze ucznia ze świetlicy (imiona i nazwiska osób, które oprócz rodziców ewentualnie będą przyprowadzać i odbierać dziecko);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- dokładny dzień i godzina, o której dziecko samodzielnie może wyjść do domu (pisemna zgoda rodzica dziecka, które ukończyło 7 rok życia, o samodzielnym powrocie do domu);</w:t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kontaktu z rodzicami (tel. do zakładu pracy opiekunów).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zmiany wcześniejszych ustaleń rodzic zobowiązany jest do jak najszybszego poinformowania o tym wychowawców świetlicy i złożenia stosownego oświadczenia.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4. Wychowawca nie zastosuje się do ustnych informacji przekazanych przez dziecko. Każda nowa decyzja rodzica musi być przekazana w formie pisemnej z datą i podpisem.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6. Świetlica w SP w Boguszewie funkcjonuje w pomieszczeniach klasowych oraz w pracowni komputerowej.</w:t>
      </w:r>
    </w:p>
    <w:p w:rsidR="00C65526" w:rsidRPr="00C65526" w:rsidRDefault="00C65526" w:rsidP="00C65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Wychowankowie świetlicy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Prawa uczestnika świetlicy.</w:t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Uczeń przebywający w świetlicy szkolnej ma prawo do:</w:t>
      </w:r>
    </w:p>
    <w:p w:rsidR="00C65526" w:rsidRPr="00C65526" w:rsidRDefault="00C65526" w:rsidP="00C65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wyboru zajęć zgodnie z zainteresowaniami;</w:t>
      </w:r>
    </w:p>
    <w:p w:rsidR="00C65526" w:rsidRPr="00C65526" w:rsidRDefault="00C65526" w:rsidP="00C65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pomocy wychowawcy w odrabianiu zadań;</w:t>
      </w:r>
    </w:p>
    <w:p w:rsidR="00C65526" w:rsidRPr="00C65526" w:rsidRDefault="00C65526" w:rsidP="00C65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wpływa na planowanie pracy w świetlicy.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3. Obowiązki uczestnika świetlicy.</w:t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Uczeń przebywający w świetlicy szkolnej zobowiązany jest do:</w:t>
      </w:r>
    </w:p>
    <w:p w:rsidR="00C65526" w:rsidRPr="00C65526" w:rsidRDefault="00C65526" w:rsidP="00C655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systematycznego udział w zajęciach,</w:t>
      </w:r>
    </w:p>
    <w:p w:rsidR="00C65526" w:rsidRPr="00C65526" w:rsidRDefault="00C65526" w:rsidP="00C655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usprawiedliwienia swojej nieobecności,</w:t>
      </w:r>
    </w:p>
    <w:p w:rsidR="00C65526" w:rsidRPr="00C65526" w:rsidRDefault="00C65526" w:rsidP="00C655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nieopuszczania świetlicy szkolnej bez uprzedniego zgłoszenia wychowawcy, (osoby, które chcą zwolnić się z zajęć świetlicowych muszą dostarczyć pisemną zgodę rodziców),</w:t>
      </w:r>
    </w:p>
    <w:p w:rsidR="00C65526" w:rsidRPr="00C65526" w:rsidRDefault="00C65526" w:rsidP="00C655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porządek i wystrój miejsca, w którym odbywają się zajęcia,</w:t>
      </w:r>
    </w:p>
    <w:p w:rsidR="00C65526" w:rsidRPr="00C65526" w:rsidRDefault="00C65526" w:rsidP="00C655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sprzętu i wyposażenia świetlicy,</w:t>
      </w:r>
    </w:p>
    <w:p w:rsidR="00C65526" w:rsidRPr="00C65526" w:rsidRDefault="00C65526" w:rsidP="00C655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kulturalnego zachowanie się w trakcie zajęć świetlicowych jak i w trakcie pobytu na stołówce, respektowania poleceń nauczyciela-wychowawcy,</w:t>
      </w:r>
    </w:p>
    <w:p w:rsidR="00C65526" w:rsidRPr="00C65526" w:rsidRDefault="00C65526" w:rsidP="00C655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regulaminu świetlicy.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4. W świetlicy szkolnej mogą przebywać uczniowie nie zapisani do niej, oczekujący na terenie szkoły na planowe zajęcia lekcyjne lub pozalekcyjne oraz odwóz do domu.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5. W świetlicy szkolnej mogą przebywać uczniowie danej klasy, skierowani do niej przez dyrektora lub wicedyrektora szkoły w wyjątkowej sytuacji, np. gdy zaistnieje nagła potrzeba zorganizowania zastępstwa za nieobecnego na lekcji nauczyciela.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6. Wychowawcy świetlicy otaczają szczególną opieką dzieci ze specyficznymi trudnościami w nauce i zachowaniu.</w:t>
      </w:r>
    </w:p>
    <w:p w:rsidR="00C65526" w:rsidRPr="00C65526" w:rsidRDefault="00C65526" w:rsidP="00C65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Nagrody i wyróżnienia </w:t>
      </w:r>
    </w:p>
    <w:p w:rsidR="00C65526" w:rsidRPr="00C65526" w:rsidRDefault="00C65526" w:rsidP="00C655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Wyróżnienie wobec wszystkich dzieci przez wychowawcę,</w:t>
      </w:r>
    </w:p>
    <w:p w:rsidR="00C65526" w:rsidRPr="00C65526" w:rsidRDefault="00C65526" w:rsidP="00C655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przekazana opiekunom.</w:t>
      </w:r>
    </w:p>
    <w:p w:rsidR="00C65526" w:rsidRPr="00C65526" w:rsidRDefault="00C65526" w:rsidP="00C655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Drobny upominek np.: plan lekcji, naklejka.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</w:t>
      </w:r>
    </w:p>
    <w:p w:rsidR="00C65526" w:rsidRPr="00C65526" w:rsidRDefault="00C65526" w:rsidP="00C655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Upomnienie, nagana udzielona przez wychowawcę w obecności wszystkich uczniów.</w:t>
      </w:r>
    </w:p>
    <w:p w:rsidR="00C65526" w:rsidRPr="00C65526" w:rsidRDefault="00C65526" w:rsidP="00C655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rodziców o złym zachowaniu (w kontakcie bezpośrednim, pisemnie lub telefonicznie)</w:t>
      </w:r>
    </w:p>
    <w:p w:rsidR="00C65526" w:rsidRPr="00C65526" w:rsidRDefault="00C65526" w:rsidP="00C655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Nagana udzielona w obecności wychowawcy klasy.</w:t>
      </w:r>
    </w:p>
    <w:p w:rsidR="00C65526" w:rsidRPr="00C65526" w:rsidRDefault="00C65526" w:rsidP="00C655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Nagana udzielona przez Dyrektora szkoły.</w:t>
      </w:r>
    </w:p>
    <w:p w:rsidR="00C65526" w:rsidRPr="00C65526" w:rsidRDefault="00C65526" w:rsidP="00C655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Skreślenie z listy uczestników świetlicy.</w:t>
      </w:r>
    </w:p>
    <w:p w:rsidR="00C65526" w:rsidRPr="00C65526" w:rsidRDefault="00C65526" w:rsidP="00C65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Współpraca z rodzicami</w:t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1.Bezpośrednia (codzienny kontakt i rozmowy – odbierają dzieci ze świetlicy osobiście)</w:t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Korespondencja z rodzicami</w:t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Rozmowy telefoniczne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2. Zajęcia świetlicowe mogą być finansowane ze środków Rady Rodziców. Pieniądze przeznaczone będą na materiały papiernicze, plastyczne, gry dydaktyczne, upominki i nagrody dla uczestników świetlicy.</w:t>
      </w:r>
    </w:p>
    <w:p w:rsidR="00C65526" w:rsidRPr="00C65526" w:rsidRDefault="00C65526" w:rsidP="00C65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7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Dokumentacja świetlicy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1. Tygodniowy rozkład zajęć – tematyczny.</w:t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Dziennik zajęć;</w:t>
      </w: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Karty zgłoszeń dzieci do świetlicy szkolnej.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4. Roczne  sprawozdanie z działalności świetlicy szkolnej.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5. Strona internetowa  - szkolna (systematycznie uzupełniana).</w:t>
      </w:r>
    </w:p>
    <w:p w:rsidR="00C65526" w:rsidRPr="00C65526" w:rsidRDefault="00C65526" w:rsidP="00C6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26">
        <w:rPr>
          <w:rFonts w:ascii="Times New Roman" w:eastAsia="Times New Roman" w:hAnsi="Times New Roman" w:cs="Times New Roman"/>
          <w:sz w:val="24"/>
          <w:szCs w:val="24"/>
          <w:lang w:eastAsia="pl-PL"/>
        </w:rPr>
        <w:t>6. Regulamin świetlicy.</w:t>
      </w:r>
    </w:p>
    <w:p w:rsidR="00D04629" w:rsidRDefault="00D04629">
      <w:bookmarkStart w:id="0" w:name="_GoBack"/>
      <w:bookmarkEnd w:id="0"/>
    </w:p>
    <w:sectPr w:rsidR="00D04629" w:rsidSect="00D0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8298B"/>
    <w:multiLevelType w:val="multilevel"/>
    <w:tmpl w:val="01AE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E59DD"/>
    <w:multiLevelType w:val="multilevel"/>
    <w:tmpl w:val="6F10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5434E"/>
    <w:multiLevelType w:val="multilevel"/>
    <w:tmpl w:val="7DCE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2275A"/>
    <w:multiLevelType w:val="multilevel"/>
    <w:tmpl w:val="DE40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B0106D"/>
    <w:multiLevelType w:val="multilevel"/>
    <w:tmpl w:val="B9C6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26"/>
    <w:rsid w:val="000F7A56"/>
    <w:rsid w:val="00C65526"/>
    <w:rsid w:val="00D0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FF52F-2F47-4A7B-BAD8-F2942D79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5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Tomaszewski</dc:creator>
  <cp:keywords/>
  <dc:description/>
  <cp:lastModifiedBy>Paweł Tomaszewski</cp:lastModifiedBy>
  <cp:revision>1</cp:revision>
  <dcterms:created xsi:type="dcterms:W3CDTF">2018-02-06T16:53:00Z</dcterms:created>
  <dcterms:modified xsi:type="dcterms:W3CDTF">2018-02-06T16:53:00Z</dcterms:modified>
</cp:coreProperties>
</file>